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1598"/>
        <w:gridCol w:w="7080"/>
        <w:gridCol w:w="437"/>
        <w:gridCol w:w="58"/>
        <w:gridCol w:w="99"/>
      </w:tblGrid>
      <w:tr w:rsidR="00342743" w14:paraId="31B1C008" w14:textId="77777777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14:paraId="6A0C2D01" w14:textId="77777777" w:rsidR="00342743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14:paraId="70276D5B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14:paraId="339B2EC6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635E3F5D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22A4A99E" w14:textId="77777777">
        <w:trPr>
          <w:trHeight w:hRule="exact" w:val="67"/>
        </w:trPr>
        <w:tc>
          <w:tcPr>
            <w:tcW w:w="1521" w:type="dxa"/>
          </w:tcPr>
          <w:p w14:paraId="0B20C64E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14:paraId="0364582F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14:paraId="3B97BF3E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14:paraId="479081E4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14:paraId="0DD3F5E7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178D4BE1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41FDD6BF" w14:textId="77777777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14:paraId="220BD2B0" w14:textId="77777777" w:rsidR="00342743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14:paraId="3A9E7DEF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14:paraId="6D52050D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7E98ABA5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70D592F3" w14:textId="77777777">
        <w:trPr>
          <w:trHeight w:hRule="exact" w:val="500"/>
        </w:trPr>
        <w:tc>
          <w:tcPr>
            <w:tcW w:w="1521" w:type="dxa"/>
          </w:tcPr>
          <w:p w14:paraId="42243654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14:paraId="0244FF4C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14:paraId="2C02C4BA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14:paraId="0141DD4E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14:paraId="56D3B9A0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13850320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57F4FA6D" w14:textId="77777777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737A8C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технологии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14:paraId="053139E2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4C865197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:rsidRPr="005839FE" w14:paraId="745CED71" w14:textId="77777777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14:paraId="6C380901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BE4A4C" w14:textId="77777777" w:rsidR="00342743" w:rsidRPr="005839FE" w:rsidRDefault="0000000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производства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обслуживания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предприятиях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</w:t>
            </w:r>
            <w:r w:rsidRPr="005839FE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14:paraId="6B3524D7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14:paraId="70D34723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:rsidRPr="005839FE" w14:paraId="65A28EAF" w14:textId="77777777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14:paraId="2C0DFF43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00686E1" w14:textId="77777777" w:rsidR="00342743" w:rsidRPr="005839FE" w:rsidRDefault="0000000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19.03.04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Технология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продукции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</w:t>
            </w:r>
            <w:r w:rsidRPr="005839FE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14:paraId="057141E7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14:paraId="64F9FE6D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:rsidRPr="005839FE" w14:paraId="53BF0129" w14:textId="77777777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14:paraId="2848CFC7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C57D6F8" w14:textId="77777777" w:rsidR="00342743" w:rsidRPr="005839FE" w:rsidRDefault="0000000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предприятиями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индустрии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</w:t>
            </w:r>
            <w:r w:rsidRPr="005839FE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14:paraId="20DE9B1F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14:paraId="16F1C27D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14:paraId="26D6F0D8" w14:textId="77777777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14:paraId="619C743C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2402AE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14:paraId="6287A1BA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08545895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15C7CEE1" w14:textId="77777777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14:paraId="1EE26876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E301C" w14:textId="77777777" w:rsidR="00342743" w:rsidRDefault="00000000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14:paraId="771899AE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05CC9DA1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3176A25D" w14:textId="77777777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859B8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342743" w14:paraId="6CF62F54" w14:textId="77777777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2F3F9E4E" w14:textId="77777777" w:rsidR="00342743" w:rsidRDefault="0034274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36A8EBFB" w14:textId="77777777" w:rsidR="00342743" w:rsidRDefault="0034274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1C744" w14:textId="77777777" w:rsidR="00342743" w:rsidRDefault="00342743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342743" w14:paraId="7C4E03FD" w14:textId="77777777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3B828920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19D361C6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5D5AB7E7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56650C19" w14:textId="77777777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FBF067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42840B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14:paraId="4DD09806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:rsidRPr="005839FE" w14:paraId="3411248B" w14:textId="77777777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8E06D3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8D47F" w14:textId="77777777" w:rsidR="00342743" w:rsidRPr="005839FE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Современные тенденции и перспективы развития общественного питания. Правила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оказания услуг общественного питания. Защита прав потребителей в сфере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 питания (ПК-4, ПК-5, ПК-6)</w:t>
            </w:r>
          </w:p>
        </w:tc>
        <w:tc>
          <w:tcPr>
            <w:tcW w:w="86" w:type="dxa"/>
          </w:tcPr>
          <w:p w14:paraId="03ECF21E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14:paraId="1332CC4C" w14:textId="77777777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3B274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1CA54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Классификация предприятий общественного питания. Особенности деятельности.</w:t>
            </w:r>
            <w:r w:rsidRPr="005839F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(ПК-4, ПК-5, ПК-6)</w:t>
            </w:r>
          </w:p>
        </w:tc>
        <w:tc>
          <w:tcPr>
            <w:tcW w:w="86" w:type="dxa"/>
          </w:tcPr>
          <w:p w14:paraId="034BEF95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381D7132" w14:textId="77777777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D436B0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42B575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снабжения продовольственными и материально- техническими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средствами.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хозяйств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(ПК-1, ПК-5)</w:t>
            </w:r>
          </w:p>
        </w:tc>
        <w:tc>
          <w:tcPr>
            <w:tcW w:w="86" w:type="dxa"/>
          </w:tcPr>
          <w:p w14:paraId="70383A32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1E3B5425" w14:textId="77777777">
        <w:trPr>
          <w:trHeight w:hRule="exact" w:val="114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8C6DB1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591A09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производства заготовочных и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доготовочных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цехов предприятий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 питания. Производственная структура предприятий общественного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питания </w:t>
            </w:r>
            <w:proofErr w:type="gram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различных  типов</w:t>
            </w:r>
            <w:proofErr w:type="gram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Организация управления персоналом.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(ПК-1, ПК-4, ПК-6)</w:t>
            </w:r>
          </w:p>
        </w:tc>
        <w:tc>
          <w:tcPr>
            <w:tcW w:w="86" w:type="dxa"/>
          </w:tcPr>
          <w:p w14:paraId="7F4892F9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713A2091" w14:textId="77777777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7C251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868414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Оперативное планирование на предприятиях общественного питания. Этапы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оперативного планирования. Порядок составления меню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(ПК-1)</w:t>
            </w:r>
          </w:p>
        </w:tc>
        <w:tc>
          <w:tcPr>
            <w:tcW w:w="86" w:type="dxa"/>
          </w:tcPr>
          <w:p w14:paraId="5285C742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2852B231" w14:textId="77777777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0429A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7E563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Методы и формы обслуживания на предприятиях общественного питания.</w:t>
            </w:r>
            <w:r w:rsidRPr="005839FE">
              <w:rPr>
                <w:lang w:val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концептуальных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предприятий</w:t>
            </w:r>
            <w:proofErr w:type="spellEnd"/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(ПК-1, ПК-5)</w:t>
            </w:r>
          </w:p>
        </w:tc>
        <w:tc>
          <w:tcPr>
            <w:tcW w:w="86" w:type="dxa"/>
          </w:tcPr>
          <w:p w14:paraId="08F7DFD5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20C0F615" w14:textId="77777777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AC40B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F7CFC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Особенности сервировки и подачи блюд. Виды приемов и официальных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мероприятий.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банкетного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(ПК-1)</w:t>
            </w:r>
          </w:p>
        </w:tc>
        <w:tc>
          <w:tcPr>
            <w:tcW w:w="86" w:type="dxa"/>
          </w:tcPr>
          <w:p w14:paraId="28BAC915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1913B5D2" w14:textId="77777777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AD5A19" w14:textId="77777777" w:rsidR="00342743" w:rsidRDefault="00000000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63C17" w14:textId="77777777" w:rsidR="00342743" w:rsidRDefault="00000000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Специальные виды услуг и формы обслуживания. Организационные особенности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обслуживания по месту работы, учебы.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иностранных</w:t>
            </w:r>
            <w:proofErr w:type="spellEnd"/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туристов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(ПК-1)</w:t>
            </w:r>
          </w:p>
        </w:tc>
        <w:tc>
          <w:tcPr>
            <w:tcW w:w="86" w:type="dxa"/>
          </w:tcPr>
          <w:p w14:paraId="1B1BEB04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43B0E3C7" w14:textId="77777777">
        <w:trPr>
          <w:trHeight w:hRule="exact" w:val="188"/>
        </w:trPr>
        <w:tc>
          <w:tcPr>
            <w:tcW w:w="1521" w:type="dxa"/>
          </w:tcPr>
          <w:p w14:paraId="24330A10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14:paraId="5515DA4F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14:paraId="4264E204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14:paraId="333F7AB6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14:paraId="255367FE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0BC946E1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6BDE06A3" w14:textId="77777777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1F326A" w14:textId="77777777" w:rsidR="00342743" w:rsidRDefault="0000000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342743" w14:paraId="38AD6EC8" w14:textId="77777777">
        <w:trPr>
          <w:trHeight w:hRule="exact" w:val="201"/>
        </w:trPr>
        <w:tc>
          <w:tcPr>
            <w:tcW w:w="1521" w:type="dxa"/>
          </w:tcPr>
          <w:p w14:paraId="3FB19E6A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14:paraId="1C172473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14:paraId="3EDDFE62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14:paraId="6574CEB0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14:paraId="4D2A3504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14:paraId="6740B6B0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6EA65F8D" w14:textId="77777777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707FB742" w14:textId="77777777" w:rsidR="00342743" w:rsidRDefault="0000000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42743" w:rsidRPr="005839FE" w14:paraId="1B6C4F86" w14:textId="77777777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7FAC98BC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Васюкова А.Т., Любецкая Т.Р. Организация производства и обслуживания на предприятиях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 питания [Электронный ресурс</w:t>
            </w:r>
            <w:proofErr w:type="gram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- Москва: Издательско-торговая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корпорация "Дашков и К", 2020. - 416 с. – Режим доступа:</w:t>
            </w:r>
            <w:r w:rsidRPr="005839F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/1091555</w:t>
            </w:r>
          </w:p>
        </w:tc>
      </w:tr>
      <w:tr w:rsidR="00342743" w:rsidRPr="005839FE" w14:paraId="42A103DC" w14:textId="77777777">
        <w:trPr>
          <w:trHeight w:hRule="exact" w:val="1111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25337876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:rsidRPr="005839FE" w14:paraId="33A29C15" w14:textId="77777777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361DE338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Сологубова Г. С. Организация производства и обслуживания на предприятиях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 питания [Электронный ресурс</w:t>
            </w:r>
            <w:proofErr w:type="gram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2021. - 332 –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/470666</w:t>
            </w:r>
          </w:p>
        </w:tc>
      </w:tr>
    </w:tbl>
    <w:p w14:paraId="004AA913" w14:textId="77777777" w:rsidR="00342743" w:rsidRPr="005839FE" w:rsidRDefault="00000000">
      <w:pPr>
        <w:rPr>
          <w:sz w:val="0"/>
          <w:szCs w:val="0"/>
          <w:lang w:val="ru-RU"/>
        </w:rPr>
      </w:pPr>
      <w:r w:rsidRPr="005839FE">
        <w:rPr>
          <w:lang w:val="ru-RU"/>
        </w:rPr>
        <w:br w:type="page"/>
      </w:r>
    </w:p>
    <w:p w14:paraId="4B44F067" w14:textId="77777777" w:rsidR="00342743" w:rsidRPr="005839FE" w:rsidRDefault="00342743">
      <w:pPr>
        <w:rPr>
          <w:lang w:val="ru-RU"/>
        </w:rPr>
        <w:sectPr w:rsidR="00342743" w:rsidRPr="005839FE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342743" w:rsidRPr="005839FE" w14:paraId="37F65CD8" w14:textId="7777777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2EC78998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3. Зайко Г.М.,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Джум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 А. Организация производства и обслуживания на предприятиях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общественного питания [Электронный ресурс</w:t>
            </w:r>
            <w:proofErr w:type="gram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 Издательство "Магистр",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2021. - 560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/1141777</w:t>
            </w:r>
          </w:p>
        </w:tc>
      </w:tr>
      <w:tr w:rsidR="00342743" w:rsidRPr="005839FE" w14:paraId="23FFE11A" w14:textId="77777777">
        <w:trPr>
          <w:trHeight w:hRule="exact" w:val="142"/>
        </w:trPr>
        <w:tc>
          <w:tcPr>
            <w:tcW w:w="10774" w:type="dxa"/>
          </w:tcPr>
          <w:p w14:paraId="01548F08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14:paraId="75A63B0E" w14:textId="77777777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2A6B68F5" w14:textId="77777777" w:rsidR="00342743" w:rsidRDefault="0000000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42743" w:rsidRPr="005839FE" w14:paraId="4BDA5B0A" w14:textId="77777777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05348B8D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Главчева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С. И., Чередниченко Л. Е. Организация производства и обслуживания в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ресторанах и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барах:учебное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вузов, обучающихся по направлению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5839FE">
              <w:rPr>
                <w:lang w:val="ru-RU"/>
              </w:rPr>
              <w:br/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дипломир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специалистов 260501 "Технология продуктов обществ. питания" и направлению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бакалавров 260800.62 "Технология продукции и орг. обществ. питания". - Санкт-Петербург: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Троицкий мост, 2012. - 205</w:t>
            </w:r>
          </w:p>
        </w:tc>
      </w:tr>
      <w:tr w:rsidR="00342743" w:rsidRPr="005839FE" w14:paraId="3C8CF4B4" w14:textId="77777777">
        <w:trPr>
          <w:trHeight w:hRule="exact" w:val="1387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12E37F07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:rsidRPr="005839FE" w14:paraId="06B21B00" w14:textId="7777777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069469F9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Горенбургов</w:t>
            </w:r>
            <w:proofErr w:type="spell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А., Сологубова Г. С. Технология и организация услуг </w:t>
            </w:r>
            <w:proofErr w:type="spellStart"/>
            <w:proofErr w:type="gram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питания:учебник</w:t>
            </w:r>
            <w:proofErr w:type="spellEnd"/>
            <w:proofErr w:type="gramEnd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студентов высших учебных заведений, обучающихся по направлениям "Туризм" и "Гостиничное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дело" (квалификация "бакалавр"). - Москва: Академия, 2012. - 239</w:t>
            </w:r>
          </w:p>
        </w:tc>
      </w:tr>
      <w:tr w:rsidR="00342743" w:rsidRPr="005839FE" w14:paraId="361733DD" w14:textId="77777777">
        <w:trPr>
          <w:trHeight w:hRule="exact" w:val="284"/>
        </w:trPr>
        <w:tc>
          <w:tcPr>
            <w:tcW w:w="10774" w:type="dxa"/>
          </w:tcPr>
          <w:p w14:paraId="79C2828C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:rsidRPr="005839FE" w14:paraId="72C6480E" w14:textId="7777777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D7AA1" w14:textId="77777777" w:rsidR="00342743" w:rsidRPr="005839FE" w:rsidRDefault="0000000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5839FE">
              <w:rPr>
                <w:lang w:val="ru-RU"/>
              </w:rPr>
              <w:t xml:space="preserve"> </w:t>
            </w:r>
          </w:p>
        </w:tc>
      </w:tr>
      <w:tr w:rsidR="00342743" w:rsidRPr="005839FE" w14:paraId="62DEEB22" w14:textId="77777777">
        <w:trPr>
          <w:trHeight w:hRule="exact" w:val="142"/>
        </w:trPr>
        <w:tc>
          <w:tcPr>
            <w:tcW w:w="10774" w:type="dxa"/>
          </w:tcPr>
          <w:p w14:paraId="3BC72B8F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14:paraId="25E4E123" w14:textId="77777777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1CEF5D8E" w14:textId="77777777" w:rsidR="00342743" w:rsidRDefault="0000000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42743" w14:paraId="35DACB04" w14:textId="77777777">
        <w:trPr>
          <w:trHeight w:hRule="exact" w:val="283"/>
        </w:trPr>
        <w:tc>
          <w:tcPr>
            <w:tcW w:w="10774" w:type="dxa"/>
          </w:tcPr>
          <w:p w14:paraId="589DB94E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14:paraId="30C13AEF" w14:textId="7777777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25AB1E97" w14:textId="77777777" w:rsidR="00342743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5839FE">
              <w:rPr>
                <w:lang w:val="ru-RU"/>
              </w:rPr>
              <w:t xml:space="preserve"> </w:t>
            </w:r>
            <w:proofErr w:type="gram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proofErr w:type="gramEnd"/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5839FE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342743" w:rsidRPr="005839FE" w14:paraId="663A69BC" w14:textId="7777777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7FFE9F83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5839FE">
              <w:rPr>
                <w:lang w:val="ru-RU"/>
              </w:rPr>
              <w:t xml:space="preserve"> </w:t>
            </w:r>
          </w:p>
        </w:tc>
      </w:tr>
      <w:tr w:rsidR="00342743" w:rsidRPr="005839FE" w14:paraId="4EB6BBEA" w14:textId="7777777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69F748F5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5839FE">
              <w:rPr>
                <w:lang w:val="ru-RU"/>
              </w:rPr>
              <w:t xml:space="preserve"> </w:t>
            </w:r>
          </w:p>
        </w:tc>
      </w:tr>
      <w:tr w:rsidR="00342743" w14:paraId="54321BFC" w14:textId="7777777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5353E2D6" w14:textId="77777777" w:rsidR="00342743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5839F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5839FE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342743" w14:paraId="3EA29D2C" w14:textId="77777777">
        <w:trPr>
          <w:trHeight w:hRule="exact" w:val="142"/>
        </w:trPr>
        <w:tc>
          <w:tcPr>
            <w:tcW w:w="10774" w:type="dxa"/>
          </w:tcPr>
          <w:p w14:paraId="21687022" w14:textId="77777777" w:rsidR="00342743" w:rsidRDefault="00342743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42743" w:rsidRPr="005839FE" w14:paraId="30655BAC" w14:textId="7777777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7F746C22" w14:textId="77777777" w:rsidR="00342743" w:rsidRPr="005839FE" w:rsidRDefault="00000000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5839FE">
              <w:rPr>
                <w:lang w:val="ru-RU"/>
              </w:rPr>
              <w:br/>
            </w:r>
            <w:r w:rsidRPr="005839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342743" w14:paraId="611F696B" w14:textId="7777777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3B7AB11F" w14:textId="77777777" w:rsidR="00342743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5839FE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14:paraId="6CE9D1B8" w14:textId="77777777" w:rsidR="00342743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342743" w:rsidRPr="005839FE" w14:paraId="709EEB42" w14:textId="7777777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14:paraId="0D1C052A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5839FE">
              <w:rPr>
                <w:lang w:val="ru-RU"/>
              </w:rPr>
              <w:t xml:space="preserve"> </w:t>
            </w:r>
          </w:p>
          <w:p w14:paraId="06FEE731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lang w:val="ru-RU"/>
              </w:rPr>
              <w:t xml:space="preserve"> </w:t>
            </w:r>
          </w:p>
          <w:p w14:paraId="7BF7E87D" w14:textId="77777777" w:rsidR="00342743" w:rsidRPr="005839FE" w:rsidRDefault="00000000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839FE">
              <w:rPr>
                <w:lang w:val="ru-RU"/>
              </w:rPr>
              <w:t xml:space="preserve"> </w:t>
            </w:r>
          </w:p>
        </w:tc>
      </w:tr>
      <w:tr w:rsidR="00342743" w:rsidRPr="005839FE" w14:paraId="6C1D9D7E" w14:textId="77777777">
        <w:trPr>
          <w:trHeight w:hRule="exact" w:val="142"/>
        </w:trPr>
        <w:tc>
          <w:tcPr>
            <w:tcW w:w="10774" w:type="dxa"/>
          </w:tcPr>
          <w:p w14:paraId="1BB439E4" w14:textId="77777777" w:rsidR="00342743" w:rsidRPr="005839FE" w:rsidRDefault="00342743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42743" w:rsidRPr="005839FE" w14:paraId="11680C66" w14:textId="77777777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FD76B" w14:textId="77777777" w:rsidR="00342743" w:rsidRPr="005839FE" w:rsidRDefault="00000000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5839FE">
              <w:rPr>
                <w:lang w:val="ru-RU"/>
              </w:rPr>
              <w:t xml:space="preserve"> </w:t>
            </w:r>
            <w:proofErr w:type="spellStart"/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Крохалев</w:t>
            </w:r>
            <w:proofErr w:type="spellEnd"/>
            <w:r w:rsidRPr="005839FE">
              <w:rPr>
                <w:lang w:val="ru-RU"/>
              </w:rPr>
              <w:t xml:space="preserve"> </w:t>
            </w:r>
            <w:r w:rsidRPr="00583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В.А,</w:t>
            </w:r>
            <w:r w:rsidRPr="005839FE">
              <w:rPr>
                <w:lang w:val="ru-RU"/>
              </w:rPr>
              <w:t xml:space="preserve"> </w:t>
            </w:r>
          </w:p>
        </w:tc>
      </w:tr>
    </w:tbl>
    <w:p w14:paraId="5FB06771" w14:textId="708FCD4A" w:rsidR="005839FE" w:rsidRDefault="00000000">
      <w:pPr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.</w:t>
      </w:r>
      <w:r w:rsidR="005839FE">
        <w:rPr>
          <w:color w:val="FFFFFF"/>
          <w:sz w:val="2"/>
          <w:szCs w:val="2"/>
        </w:rPr>
        <w:br w:type="page"/>
      </w:r>
    </w:p>
    <w:p w14:paraId="47431125" w14:textId="1EE52937" w:rsidR="005839FE" w:rsidRDefault="005839FE" w:rsidP="0058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Перечень</w:t>
      </w:r>
      <w:r w:rsidRPr="005839F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тем</w:t>
      </w:r>
      <w:r w:rsidRPr="005839F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курсовых работ</w:t>
      </w:r>
    </w:p>
    <w:p w14:paraId="5A9CC210" w14:textId="77777777" w:rsidR="005839FE" w:rsidRPr="005839FE" w:rsidRDefault="005839FE" w:rsidP="005839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2F58F35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 Особенности организации общественного питания.</w:t>
      </w:r>
    </w:p>
    <w:p w14:paraId="5183CB21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1.1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Социально-экономическое значение общественного питания и пути его совершенствования.</w:t>
      </w:r>
    </w:p>
    <w:p w14:paraId="481499F6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1.2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Организация и эффективность работы специализированных предприятий.</w:t>
      </w:r>
    </w:p>
    <w:p w14:paraId="59635E90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1.3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Комбинирование в общественном питании и его роль в повышении эффективности работы предприятия.</w:t>
      </w:r>
    </w:p>
    <w:p w14:paraId="542F9F3D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1.4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Развитие и размещение сети предприятий общественного питания.</w:t>
      </w:r>
    </w:p>
    <w:p w14:paraId="41FCDAB3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1.5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Малый бизнес в организации питания населения.</w:t>
      </w:r>
    </w:p>
    <w:p w14:paraId="1C5EE251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1.6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Организационные проблемы создания индустрии питания и индустрии гостеприимства в стране и за рубежом.</w:t>
      </w:r>
    </w:p>
    <w:p w14:paraId="7F1CF65E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1.7</w:t>
      </w:r>
      <w:r w:rsidRPr="005839FE">
        <w:rPr>
          <w:rFonts w:ascii="Times New Roman" w:hAnsi="Times New Roman" w:cs="Times New Roman"/>
          <w:sz w:val="24"/>
          <w:szCs w:val="24"/>
          <w:lang w:val="ru-RU"/>
        </w:rPr>
        <w:tab/>
        <w:t>Анализ организационно-технического уровня предприятия.</w:t>
      </w:r>
    </w:p>
    <w:p w14:paraId="15247627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2. Организация снабжения и транспортно-экспедиционных операций в условиях рынка.</w:t>
      </w:r>
    </w:p>
    <w:p w14:paraId="32D56F57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2.1 Организация продовольственного снабжения и транспортно-экспедиционных операций.</w:t>
      </w:r>
    </w:p>
    <w:p w14:paraId="411D26C9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2.2 Организация материально-технического снабжения и транспортно-экспедиционных операций.</w:t>
      </w:r>
    </w:p>
    <w:p w14:paraId="1665C01E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2.3 Организация складского и тарного хозяйства и пути его совершенствования.</w:t>
      </w:r>
    </w:p>
    <w:p w14:paraId="5888033B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2.4 Организация работы экспедиции.</w:t>
      </w:r>
    </w:p>
    <w:p w14:paraId="74F0E172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 Организация производства на предприятиях общественного питания.</w:t>
      </w:r>
    </w:p>
    <w:p w14:paraId="5805CBA6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3.1 Организация производственного процесса н предприятии.</w:t>
      </w:r>
    </w:p>
    <w:p w14:paraId="7162753F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3.2 Формирование ассортимента продукции.</w:t>
      </w:r>
    </w:p>
    <w:p w14:paraId="6938D8D6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3.3 Эффективность использования производственной мощности предприятия общественного питания.</w:t>
      </w:r>
    </w:p>
    <w:p w14:paraId="44E379C3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3.4 Организация оперативного планирования производственного процесса.</w:t>
      </w:r>
    </w:p>
    <w:p w14:paraId="65C2F685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3.5 Анализ рациональной организации труда на предприятии.</w:t>
      </w:r>
    </w:p>
    <w:p w14:paraId="03782D81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3.6 Формирование режима труда и отдыха на предприятии.</w:t>
      </w:r>
    </w:p>
    <w:p w14:paraId="34765188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3.7 Изучение и повышение эффективности использования рабочего времени на предприятии.</w:t>
      </w:r>
    </w:p>
    <w:p w14:paraId="3A229391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 Организация коммерческой деятельности и обслуживания потребителей.</w:t>
      </w:r>
    </w:p>
    <w:p w14:paraId="5B83EE40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4.1 Организация и планирование рекламной деятельности в общественном питании.</w:t>
      </w:r>
    </w:p>
    <w:p w14:paraId="6F57FF83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4.2 Роль и формирование спроса в предприятиях питания.</w:t>
      </w:r>
    </w:p>
    <w:p w14:paraId="1DF244DF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4.3 Состояние и пути совершенствования коммерческой деятельности предприятия.</w:t>
      </w:r>
    </w:p>
    <w:p w14:paraId="7248D149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4.4 Организация услуг предприятиями общественного питания.</w:t>
      </w:r>
    </w:p>
    <w:p w14:paraId="6E91D926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4.5 Формирование системы обслуживания на предприятии.</w:t>
      </w:r>
    </w:p>
    <w:p w14:paraId="6C447BEA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4.6 Организация питания работающих на производственных предприятиях.</w:t>
      </w:r>
    </w:p>
    <w:p w14:paraId="1A52BC9E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4.7 Организация питания учащихся образовательных школ (вузов, лицеев, ПТУ).</w:t>
      </w:r>
    </w:p>
    <w:p w14:paraId="731AAF92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4.8 Формирование системы обслуживания пассажиров железнодорожного (авиа, водного) транспорта</w:t>
      </w:r>
    </w:p>
    <w:p w14:paraId="61CE5A64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4.9 Организация работы бара</w:t>
      </w:r>
    </w:p>
    <w:p w14:paraId="446E8CF6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4.10 Организация обслуживания проживающих в гостиницах</w:t>
      </w:r>
    </w:p>
    <w:p w14:paraId="6022A304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4.11 Формирование и обслуживание питанием в оздоровительных учреждениях (санаториях, больницах)</w:t>
      </w:r>
    </w:p>
    <w:p w14:paraId="2BD4AEA4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4.12 Организация мелкорозничной торговой сети</w:t>
      </w:r>
    </w:p>
    <w:p w14:paraId="193C896B" w14:textId="77777777" w:rsidR="005839FE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4.13 Организация диетического питания населения и пути его совершенствования</w:t>
      </w:r>
    </w:p>
    <w:p w14:paraId="57C38C56" w14:textId="42709E6B" w:rsidR="00342743" w:rsidRPr="005839FE" w:rsidRDefault="005839FE" w:rsidP="005839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839FE">
        <w:rPr>
          <w:rFonts w:ascii="Times New Roman" w:hAnsi="Times New Roman" w:cs="Times New Roman"/>
          <w:sz w:val="24"/>
          <w:szCs w:val="24"/>
          <w:lang w:val="ru-RU"/>
        </w:rPr>
        <w:t>4.14 Оценка и пути улучшения качества обслуживания на предприятии</w:t>
      </w:r>
    </w:p>
    <w:sectPr w:rsidR="00342743" w:rsidRPr="005839FE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1F0BC7"/>
    <w:rsid w:val="00342743"/>
    <w:rsid w:val="005839FE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338E9B"/>
  <w15:docId w15:val="{DF9BD876-93F3-4C6D-A71D-09893C47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7E3CB-D3BB-44ED-ADFD-1940D1208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2023-2024_19_03_04-ОиУПП-2023_очное_plx_Организация производства и обслуживания на предприятиях общественного питания</dc:title>
  <dc:creator>FastReport.NET</dc:creator>
  <cp:lastModifiedBy>Valeria Kurbatova</cp:lastModifiedBy>
  <cp:revision>2</cp:revision>
  <dcterms:created xsi:type="dcterms:W3CDTF">2023-06-27T09:42:00Z</dcterms:created>
  <dcterms:modified xsi:type="dcterms:W3CDTF">2023-06-27T09:43:00Z</dcterms:modified>
</cp:coreProperties>
</file>